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FE0" w:rsidRDefault="002A5FE0">
      <w:pPr>
        <w:rPr>
          <w:rFonts w:ascii="Times New Roman" w:hAnsi="Times New Roman" w:cs="Times New Roman"/>
          <w:sz w:val="144"/>
          <w:szCs w:val="144"/>
          <w:lang w:val="ba-RU"/>
        </w:rPr>
      </w:pPr>
    </w:p>
    <w:p w:rsidR="002A5FE0" w:rsidRDefault="002A5FE0">
      <w:pPr>
        <w:rPr>
          <w:rFonts w:ascii="Times New Roman" w:hAnsi="Times New Roman" w:cs="Times New Roman"/>
          <w:sz w:val="144"/>
          <w:szCs w:val="144"/>
          <w:lang w:val="ba-RU"/>
        </w:rPr>
      </w:pPr>
      <w:r>
        <w:rPr>
          <w:rFonts w:ascii="Times New Roman" w:hAnsi="Times New Roman" w:cs="Times New Roman"/>
          <w:sz w:val="144"/>
          <w:szCs w:val="144"/>
          <w:lang w:val="ba-RU"/>
        </w:rPr>
        <w:t>Дәүләт йомғаҡлау</w:t>
      </w:r>
    </w:p>
    <w:p w:rsidR="00274F2D" w:rsidRDefault="002A5FE0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  <w:r w:rsidRPr="002A5FE0">
        <w:rPr>
          <w:rFonts w:ascii="Times New Roman" w:hAnsi="Times New Roman" w:cs="Times New Roman"/>
          <w:sz w:val="144"/>
          <w:szCs w:val="144"/>
          <w:lang w:val="ba-RU"/>
        </w:rPr>
        <w:t xml:space="preserve">аттестацияһына </w:t>
      </w:r>
      <w:r>
        <w:rPr>
          <w:rFonts w:ascii="Times New Roman" w:hAnsi="Times New Roman" w:cs="Times New Roman"/>
          <w:sz w:val="144"/>
          <w:szCs w:val="144"/>
          <w:lang w:val="ba-RU"/>
        </w:rPr>
        <w:t xml:space="preserve">     </w:t>
      </w:r>
      <w:r w:rsidRPr="002A5FE0">
        <w:rPr>
          <w:rFonts w:ascii="Times New Roman" w:hAnsi="Times New Roman" w:cs="Times New Roman"/>
          <w:sz w:val="144"/>
          <w:szCs w:val="144"/>
          <w:lang w:val="ba-RU"/>
        </w:rPr>
        <w:t>әҙерләнәбеҙ</w:t>
      </w:r>
    </w:p>
    <w:p w:rsidR="002A5FE0" w:rsidRDefault="002A5FE0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2A5FE0" w:rsidRDefault="002A5FE0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5E58C6" w:rsidRPr="005E58C6" w:rsidRDefault="005E58C6" w:rsidP="005E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E58C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>ГИА-9 проводится в форме основного государственного экзамена (ОГЭ) и государственного выпускного экзамена (ГВЭ).</w:t>
      </w:r>
    </w:p>
    <w:p w:rsidR="005E58C6" w:rsidRPr="005E58C6" w:rsidRDefault="005E58C6" w:rsidP="005E58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5E58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Участники ГИА-9 </w:t>
      </w:r>
    </w:p>
    <w:p w:rsidR="005E58C6" w:rsidRPr="005E58C6" w:rsidRDefault="005E58C6" w:rsidP="005E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1.</w:t>
      </w:r>
      <w:r w:rsidRPr="005E58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К ГИА-9 допускаются обучающиеся, не имеющие академической задолженности и в полном объеме выполнившие учебный план или индивидуальный учебный план. </w:t>
      </w:r>
    </w:p>
    <w:p w:rsidR="005E58C6" w:rsidRPr="005E58C6" w:rsidRDefault="005E58C6" w:rsidP="005E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2.</w:t>
      </w:r>
      <w:r w:rsidRPr="005E58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ГИА-9 экстерном в образовательной организации, имеющей государственную аккредитацию. Они допускаются к ГИА-9 при условии получения ими на промежуточной аттестации отметок не ниже удовлетворительных. </w:t>
      </w:r>
    </w:p>
    <w:p w:rsidR="005E58C6" w:rsidRPr="005E58C6" w:rsidRDefault="005E58C6" w:rsidP="005E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3.</w:t>
      </w:r>
      <w:r w:rsidRPr="005E58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Выпускники прошлых лет, не прошедшие государственную итоговую аттестацию по образовательным программам основного общего образования </w:t>
      </w:r>
    </w:p>
    <w:p w:rsidR="002A5FE0" w:rsidRPr="005E58C6" w:rsidRDefault="002A5FE0" w:rsidP="002A5FE0">
      <w:pPr>
        <w:ind w:left="-709"/>
        <w:rPr>
          <w:rFonts w:ascii="Times New Roman" w:hAnsi="Times New Roman" w:cs="Times New Roman"/>
          <w:sz w:val="44"/>
          <w:szCs w:val="44"/>
        </w:rPr>
      </w:pPr>
    </w:p>
    <w:p w:rsidR="002A5FE0" w:rsidRPr="005E58C6" w:rsidRDefault="005E58C6" w:rsidP="002A5FE0">
      <w:pPr>
        <w:ind w:left="-709"/>
        <w:rPr>
          <w:rFonts w:ascii="Times New Roman" w:hAnsi="Times New Roman" w:cs="Times New Roman"/>
          <w:sz w:val="44"/>
          <w:szCs w:val="44"/>
          <w:lang w:val="ba-RU"/>
        </w:rPr>
      </w:pPr>
      <w:r w:rsidRPr="005E58C6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Согласно </w:t>
      </w:r>
      <w:hyperlink r:id="rId5" w:tgtFrame="_blank" w:history="1">
        <w:r w:rsidRPr="005E58C6">
          <w:rPr>
            <w:rStyle w:val="a5"/>
            <w:rFonts w:ascii="Times New Roman" w:hAnsi="Times New Roman" w:cs="Times New Roman"/>
            <w:b/>
            <w:sz w:val="44"/>
            <w:szCs w:val="44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5E58C6">
        <w:rPr>
          <w:rFonts w:ascii="Times New Roman" w:hAnsi="Times New Roman" w:cs="Times New Roman"/>
          <w:sz w:val="44"/>
          <w:szCs w:val="44"/>
        </w:rPr>
        <w:t xml:space="preserve"> 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 </w:t>
      </w:r>
      <w:r w:rsidRPr="005E58C6">
        <w:rPr>
          <w:rStyle w:val="a6"/>
          <w:rFonts w:ascii="Times New Roman" w:hAnsi="Times New Roman" w:cs="Times New Roman"/>
          <w:sz w:val="44"/>
          <w:szCs w:val="44"/>
        </w:rPr>
        <w:t>«зачет» за итоговое собеседование по русскому языку.</w:t>
      </w:r>
      <w:r w:rsidRPr="005E58C6">
        <w:rPr>
          <w:rFonts w:ascii="Times New Roman" w:hAnsi="Times New Roman" w:cs="Times New Roman"/>
          <w:sz w:val="44"/>
          <w:szCs w:val="44"/>
        </w:rPr>
        <w:t xml:space="preserve"> </w:t>
      </w:r>
      <w:r w:rsidRPr="005E58C6">
        <w:rPr>
          <w:rFonts w:ascii="Times New Roman" w:hAnsi="Times New Roman" w:cs="Times New Roman"/>
          <w:sz w:val="44"/>
          <w:szCs w:val="44"/>
        </w:rPr>
        <w:br/>
      </w:r>
      <w:r w:rsidRPr="005E58C6">
        <w:rPr>
          <w:rFonts w:ascii="Times New Roman" w:hAnsi="Times New Roman" w:cs="Times New Roman"/>
          <w:sz w:val="44"/>
          <w:szCs w:val="44"/>
        </w:rPr>
        <w:br/>
        <w:t xml:space="preserve"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 </w:t>
      </w:r>
      <w:r w:rsidRPr="005E58C6">
        <w:rPr>
          <w:rFonts w:ascii="Times New Roman" w:hAnsi="Times New Roman" w:cs="Times New Roman"/>
          <w:sz w:val="44"/>
          <w:szCs w:val="44"/>
        </w:rPr>
        <w:br/>
      </w:r>
      <w:r w:rsidRPr="005E58C6">
        <w:rPr>
          <w:rFonts w:ascii="Times New Roman" w:hAnsi="Times New Roman" w:cs="Times New Roman"/>
          <w:sz w:val="44"/>
          <w:szCs w:val="44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текст вслух, пересказывать текст с привлечением дополнительной информации.</w:t>
      </w:r>
    </w:p>
    <w:p w:rsidR="002A5FE0" w:rsidRPr="005E58C6" w:rsidRDefault="002A5FE0" w:rsidP="002A5FE0">
      <w:pPr>
        <w:ind w:left="-709"/>
        <w:rPr>
          <w:rFonts w:ascii="Times New Roman" w:hAnsi="Times New Roman" w:cs="Times New Roman"/>
          <w:sz w:val="44"/>
          <w:szCs w:val="44"/>
          <w:lang w:val="ba-RU"/>
        </w:rPr>
      </w:pPr>
    </w:p>
    <w:p w:rsidR="005E58C6" w:rsidRDefault="005E58C6" w:rsidP="002A5FE0">
      <w:pPr>
        <w:ind w:left="-709"/>
      </w:pPr>
    </w:p>
    <w:p w:rsidR="005E58C6" w:rsidRDefault="005E58C6" w:rsidP="002A5FE0">
      <w:pPr>
        <w:ind w:left="-709"/>
      </w:pPr>
    </w:p>
    <w:p w:rsidR="005E58C6" w:rsidRDefault="005E58C6" w:rsidP="002A5FE0">
      <w:pPr>
        <w:ind w:left="-709"/>
      </w:pPr>
    </w:p>
    <w:p w:rsidR="005E58C6" w:rsidRDefault="005E58C6" w:rsidP="002A5FE0">
      <w:pPr>
        <w:ind w:left="-709"/>
      </w:pPr>
    </w:p>
    <w:p w:rsidR="00E9559B" w:rsidRDefault="005E58C6" w:rsidP="002A5FE0">
      <w:pPr>
        <w:ind w:left="-709"/>
        <w:rPr>
          <w:rFonts w:ascii="Times New Roman" w:hAnsi="Times New Roman" w:cs="Times New Roman"/>
          <w:sz w:val="52"/>
          <w:szCs w:val="52"/>
        </w:rPr>
      </w:pPr>
      <w:r w:rsidRPr="00E9559B">
        <w:rPr>
          <w:rFonts w:ascii="Times New Roman" w:hAnsi="Times New Roman" w:cs="Times New Roman"/>
          <w:b/>
          <w:sz w:val="52"/>
          <w:szCs w:val="52"/>
        </w:rPr>
        <w:t>Лицам, изучавшим родной язык</w:t>
      </w:r>
      <w:r w:rsidRPr="005E58C6">
        <w:rPr>
          <w:rFonts w:ascii="Times New Roman" w:hAnsi="Times New Roman" w:cs="Times New Roman"/>
          <w:sz w:val="52"/>
          <w:szCs w:val="52"/>
        </w:rPr>
        <w:t xml:space="preserve"> </w:t>
      </w:r>
    </w:p>
    <w:p w:rsidR="002A5FE0" w:rsidRPr="005E58C6" w:rsidRDefault="005E58C6" w:rsidP="002A5FE0">
      <w:pPr>
        <w:ind w:left="-709"/>
        <w:rPr>
          <w:rFonts w:ascii="Times New Roman" w:hAnsi="Times New Roman" w:cs="Times New Roman"/>
          <w:sz w:val="52"/>
          <w:szCs w:val="52"/>
          <w:lang w:val="ba-RU"/>
        </w:rPr>
      </w:pPr>
      <w:r w:rsidRPr="005E58C6">
        <w:rPr>
          <w:rFonts w:ascii="Times New Roman" w:hAnsi="Times New Roman" w:cs="Times New Roman"/>
          <w:sz w:val="52"/>
          <w:szCs w:val="52"/>
        </w:rPr>
        <w:t>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</w:p>
    <w:p w:rsidR="002A5FE0" w:rsidRDefault="002A5FE0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2A5FE0" w:rsidRDefault="002A5FE0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Pr="000426BB" w:rsidRDefault="00CE73C6" w:rsidP="002A5FE0">
      <w:pPr>
        <w:ind w:left="-709"/>
        <w:rPr>
          <w:rFonts w:ascii="Times New Roman" w:hAnsi="Times New Roman" w:cs="Times New Roman"/>
          <w:b/>
          <w:sz w:val="200"/>
          <w:szCs w:val="200"/>
          <w:lang w:val="ba-RU"/>
        </w:rPr>
      </w:pPr>
      <w:r w:rsidRPr="000426BB">
        <w:rPr>
          <w:rFonts w:ascii="Times New Roman" w:hAnsi="Times New Roman" w:cs="Times New Roman"/>
          <w:b/>
          <w:sz w:val="144"/>
          <w:szCs w:val="144"/>
          <w:lang w:val="ba-RU"/>
        </w:rPr>
        <w:t xml:space="preserve">           </w:t>
      </w:r>
      <w:r w:rsidRPr="000426BB">
        <w:rPr>
          <w:rFonts w:ascii="Times New Roman" w:hAnsi="Times New Roman" w:cs="Times New Roman"/>
          <w:b/>
          <w:sz w:val="200"/>
          <w:szCs w:val="200"/>
          <w:lang w:val="ba-RU"/>
        </w:rPr>
        <w:t>ВПР-2022</w:t>
      </w: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Pr="000426BB" w:rsidRDefault="00CE73C6" w:rsidP="00CE73C6">
      <w:pPr>
        <w:ind w:left="-709"/>
        <w:rPr>
          <w:rFonts w:ascii="Times New Roman" w:hAnsi="Times New Roman" w:cs="Times New Roman"/>
          <w:b/>
          <w:sz w:val="200"/>
          <w:szCs w:val="200"/>
          <w:lang w:val="ba-RU"/>
        </w:rPr>
      </w:pPr>
      <w:r w:rsidRPr="00CE73C6">
        <w:rPr>
          <w:rFonts w:ascii="Times New Roman" w:hAnsi="Times New Roman" w:cs="Times New Roman"/>
          <w:sz w:val="200"/>
          <w:szCs w:val="200"/>
          <w:lang w:val="ba-RU"/>
        </w:rPr>
        <w:lastRenderedPageBreak/>
        <w:t xml:space="preserve">      </w:t>
      </w:r>
      <w:r w:rsidRPr="000426BB">
        <w:rPr>
          <w:rFonts w:ascii="Times New Roman" w:hAnsi="Times New Roman" w:cs="Times New Roman"/>
          <w:b/>
          <w:sz w:val="200"/>
          <w:szCs w:val="200"/>
          <w:lang w:val="ba-RU"/>
        </w:rPr>
        <w:t xml:space="preserve"> Олимпиады                             </w:t>
      </w: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</w:p>
    <w:p w:rsid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3EF" w:rsidRPr="005C13EF" w:rsidRDefault="005C13EF" w:rsidP="005C13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5C13EF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lastRenderedPageBreak/>
        <w:t xml:space="preserve">Задания ОГЭ </w:t>
      </w:r>
      <w:bookmarkStart w:id="0" w:name="_GoBack"/>
      <w:bookmarkEnd w:id="0"/>
    </w:p>
    <w:p w:rsidR="005C13EF" w:rsidRPr="005C13EF" w:rsidRDefault="005C13EF" w:rsidP="005C13EF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5C13EF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При проведении ОГЭ используются контрольные измерительные материалы (КИМ), представляющие собой комплексы заданий стандартизированной формы, а также специальные бланки для оформления ответов на задания. КИМ разрабатываются ФГБНУ «Федеральный институт педагогических измерений» (ФИПИ). С документами, регламентирующими структуру и содержание КИМ (кодификаторами, спецификациями), а также с демонстрационными вариантами ОГЭ по каждому предмету, можно ознакомиться на сайте </w:t>
      </w:r>
      <w:hyperlink r:id="rId6" w:history="1">
        <w:r w:rsidRPr="005C13EF">
          <w:rPr>
            <w:rFonts w:ascii="Times New Roman" w:eastAsia="Times New Roman" w:hAnsi="Times New Roman" w:cs="Times New Roman"/>
            <w:color w:val="0000FF"/>
            <w:sz w:val="56"/>
            <w:szCs w:val="56"/>
            <w:u w:val="single"/>
            <w:lang w:eastAsia="ru-RU"/>
          </w:rPr>
          <w:t>ФИПИ</w:t>
        </w:r>
      </w:hyperlink>
      <w:r w:rsidRPr="005C13EF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. </w:t>
      </w:r>
    </w:p>
    <w:p w:rsid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</w:p>
    <w:p w:rsidR="00CE73C6" w:rsidRPr="00CE73C6" w:rsidRDefault="00CE73C6" w:rsidP="002A5FE0">
      <w:pPr>
        <w:ind w:left="-709"/>
        <w:rPr>
          <w:rFonts w:ascii="Times New Roman" w:hAnsi="Times New Roman" w:cs="Times New Roman"/>
          <w:sz w:val="144"/>
          <w:szCs w:val="144"/>
          <w:lang w:val="ba-RU"/>
        </w:rPr>
      </w:pPr>
      <w:r>
        <w:rPr>
          <w:rFonts w:ascii="Times New Roman" w:hAnsi="Times New Roman" w:cs="Times New Roman"/>
          <w:sz w:val="144"/>
          <w:szCs w:val="144"/>
          <w:lang w:val="ba-RU"/>
        </w:rPr>
        <w:t xml:space="preserve">              </w:t>
      </w:r>
    </w:p>
    <w:sectPr w:rsidR="00CE73C6" w:rsidRPr="00CE73C6" w:rsidSect="005C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75C24"/>
    <w:multiLevelType w:val="multilevel"/>
    <w:tmpl w:val="3EEA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6315A"/>
    <w:multiLevelType w:val="multilevel"/>
    <w:tmpl w:val="2F566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D4"/>
    <w:rsid w:val="000426BB"/>
    <w:rsid w:val="00274F2D"/>
    <w:rsid w:val="002A32D4"/>
    <w:rsid w:val="002A5FE0"/>
    <w:rsid w:val="003A4E07"/>
    <w:rsid w:val="005C13EF"/>
    <w:rsid w:val="005E58C6"/>
    <w:rsid w:val="00CE73C6"/>
    <w:rsid w:val="00E9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94FE5-8C51-425E-9527-EA59E09B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FE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E58C6"/>
    <w:rPr>
      <w:color w:val="0000FF"/>
      <w:u w:val="single"/>
    </w:rPr>
  </w:style>
  <w:style w:type="character" w:styleId="a6">
    <w:name w:val="Strong"/>
    <w:basedOn w:val="a0"/>
    <w:uiPriority w:val="22"/>
    <w:qFormat/>
    <w:rsid w:val="005E5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pi.ru/" TargetMode="External"/><Relationship Id="rId5" Type="http://schemas.openxmlformats.org/officeDocument/2006/relationships/hyperlink" Target="http://gia.edu.ru/ru/main/legal-documents/education/index.php?id_4=19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2021-12-08T06:43:00Z</cp:lastPrinted>
  <dcterms:created xsi:type="dcterms:W3CDTF">2021-12-08T04:17:00Z</dcterms:created>
  <dcterms:modified xsi:type="dcterms:W3CDTF">2021-12-08T06:44:00Z</dcterms:modified>
</cp:coreProperties>
</file>